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B4652C">
        <w:rPr>
          <w:color w:val="0D0D0D" w:themeColor="text1" w:themeTint="F2"/>
        </w:rPr>
        <w:t>135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B4652C" w:rsidP="00B4652C">
      <w:pPr>
        <w:jc w:val="right"/>
        <w:rPr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86MS0021-01-2025-000007-40</w:t>
      </w:r>
      <w:r w:rsidRPr="00A023DD">
        <w:rPr>
          <w:bCs/>
          <w:color w:val="0D0D0D" w:themeColor="text1" w:themeTint="F2"/>
          <w:sz w:val="26"/>
          <w:szCs w:val="26"/>
        </w:rPr>
        <w:t xml:space="preserve"> 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B4652C">
        <w:rPr>
          <w:color w:val="0D0D0D" w:themeColor="text1" w:themeTint="F2"/>
          <w:sz w:val="26"/>
          <w:szCs w:val="26"/>
        </w:rPr>
        <w:t>29</w:t>
      </w:r>
      <w:r w:rsidR="00CB5B04">
        <w:rPr>
          <w:color w:val="0D0D0D" w:themeColor="text1" w:themeTint="F2"/>
          <w:sz w:val="26"/>
          <w:szCs w:val="26"/>
        </w:rPr>
        <w:t xml:space="preserve"> января 2025</w:t>
      </w:r>
      <w:r w:rsidRPr="00A023DD">
        <w:rPr>
          <w:color w:val="0D0D0D" w:themeColor="text1" w:themeTint="F2"/>
          <w:sz w:val="26"/>
          <w:szCs w:val="26"/>
        </w:rPr>
        <w:t xml:space="preserve"> года</w:t>
      </w:r>
      <w:r w:rsidRPr="00A023DD">
        <w:rPr>
          <w:color w:val="0D0D0D" w:themeColor="text1" w:themeTint="F2"/>
          <w:sz w:val="26"/>
          <w:szCs w:val="26"/>
        </w:rPr>
        <w:tab/>
      </w:r>
      <w:r w:rsidRPr="00A023DD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A023DD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B4652C" w:rsidRPr="00B4652C" w:rsidP="00B4652C">
      <w:pPr>
        <w:tabs>
          <w:tab w:val="left" w:pos="3960"/>
        </w:tabs>
        <w:spacing w:after="120"/>
        <w:ind w:firstLine="567"/>
        <w:jc w:val="both"/>
        <w:rPr>
          <w:sz w:val="26"/>
          <w:szCs w:val="26"/>
        </w:rPr>
      </w:pPr>
      <w:r w:rsidRPr="00B4652C">
        <w:rPr>
          <w:sz w:val="26"/>
          <w:szCs w:val="26"/>
        </w:rPr>
        <w:t xml:space="preserve">Сардарян Карена Алексановича, </w:t>
      </w:r>
      <w:r w:rsidR="00943244">
        <w:rPr>
          <w:sz w:val="26"/>
          <w:szCs w:val="26"/>
        </w:rPr>
        <w:t>…</w:t>
      </w:r>
      <w:r w:rsidRPr="00B4652C">
        <w:rPr>
          <w:sz w:val="26"/>
          <w:szCs w:val="26"/>
        </w:rPr>
        <w:t xml:space="preserve"> </w:t>
      </w:r>
      <w:r w:rsidRPr="00B4652C">
        <w:rPr>
          <w:bCs/>
          <w:sz w:val="26"/>
          <w:szCs w:val="26"/>
        </w:rPr>
        <w:t xml:space="preserve"> </w:t>
      </w:r>
      <w:r w:rsidRPr="00B4652C">
        <w:rPr>
          <w:sz w:val="26"/>
          <w:szCs w:val="26"/>
        </w:rPr>
        <w:t xml:space="preserve">года рождения, место рождения: </w:t>
      </w:r>
      <w:r w:rsidR="00943244">
        <w:rPr>
          <w:sz w:val="26"/>
          <w:szCs w:val="26"/>
        </w:rPr>
        <w:t>…</w:t>
      </w:r>
      <w:r w:rsidRPr="00B4652C">
        <w:rPr>
          <w:sz w:val="26"/>
          <w:szCs w:val="26"/>
        </w:rPr>
        <w:t xml:space="preserve">, зарегистрированного и проживающего ул. </w:t>
      </w:r>
      <w:r w:rsidR="00943244">
        <w:rPr>
          <w:sz w:val="26"/>
          <w:szCs w:val="26"/>
        </w:rPr>
        <w:t>…</w:t>
      </w:r>
      <w:r w:rsidRPr="00B4652C">
        <w:rPr>
          <w:sz w:val="26"/>
          <w:szCs w:val="26"/>
        </w:rPr>
        <w:t>, пасп</w:t>
      </w:r>
      <w:r w:rsidRPr="00B4652C">
        <w:rPr>
          <w:sz w:val="26"/>
          <w:szCs w:val="26"/>
        </w:rPr>
        <w:t xml:space="preserve">орт </w:t>
      </w:r>
      <w:r w:rsidR="00943244">
        <w:rPr>
          <w:sz w:val="26"/>
          <w:szCs w:val="26"/>
        </w:rPr>
        <w:t>…</w:t>
      </w:r>
    </w:p>
    <w:p w:rsidR="00B4652C" w:rsidRPr="00B4652C" w:rsidP="00B4652C">
      <w:pPr>
        <w:widowControl w:val="0"/>
        <w:ind w:firstLine="540"/>
        <w:jc w:val="center"/>
        <w:rPr>
          <w:sz w:val="26"/>
          <w:szCs w:val="26"/>
        </w:rPr>
      </w:pPr>
      <w:r w:rsidRPr="00B4652C">
        <w:rPr>
          <w:sz w:val="26"/>
          <w:szCs w:val="26"/>
        </w:rPr>
        <w:t>УСТАНОВИЛ:</w:t>
      </w:r>
    </w:p>
    <w:p w:rsidR="00B4652C" w:rsidRPr="00B4652C" w:rsidP="00B4652C">
      <w:pPr>
        <w:widowControl w:val="0"/>
        <w:ind w:firstLine="540"/>
        <w:jc w:val="center"/>
        <w:rPr>
          <w:sz w:val="26"/>
          <w:szCs w:val="26"/>
        </w:rPr>
      </w:pPr>
    </w:p>
    <w:p w:rsidR="00C9544C" w:rsidRPr="00A023DD" w:rsidP="00B4652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24.09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в 00:0</w:t>
      </w:r>
      <w:r w:rsidRPr="00A023DD" w:rsidR="00944174">
        <w:rPr>
          <w:color w:val="0D0D0D" w:themeColor="text1" w:themeTint="F2"/>
          <w:sz w:val="26"/>
          <w:szCs w:val="26"/>
        </w:rPr>
        <w:t>1</w:t>
      </w:r>
      <w:r w:rsidRPr="00A023DD">
        <w:rPr>
          <w:color w:val="0D0D0D" w:themeColor="text1" w:themeTint="F2"/>
          <w:sz w:val="26"/>
          <w:szCs w:val="26"/>
        </w:rPr>
        <w:t xml:space="preserve"> часов установлен </w:t>
      </w:r>
      <w:r w:rsidRPr="00B4652C">
        <w:rPr>
          <w:sz w:val="26"/>
          <w:szCs w:val="26"/>
        </w:rPr>
        <w:t>Сардарян К.А</w:t>
      </w:r>
      <w:r w:rsidR="00A319DA">
        <w:rPr>
          <w:color w:val="0D0D0D" w:themeColor="text1" w:themeTint="F2"/>
          <w:sz w:val="26"/>
          <w:szCs w:val="26"/>
        </w:rPr>
        <w:t>.</w:t>
      </w:r>
      <w:r w:rsidRPr="00A023DD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943244">
        <w:rPr>
          <w:color w:val="0D0D0D" w:themeColor="text1" w:themeTint="F2"/>
          <w:sz w:val="26"/>
          <w:szCs w:val="26"/>
        </w:rPr>
        <w:t>…</w:t>
      </w:r>
      <w:r w:rsidRPr="00A023DD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5</w:t>
      </w:r>
      <w:r w:rsidR="00690DF9">
        <w:rPr>
          <w:color w:val="0D0D0D" w:themeColor="text1" w:themeTint="F2"/>
          <w:sz w:val="26"/>
          <w:szCs w:val="26"/>
        </w:rPr>
        <w:t>00</w:t>
      </w:r>
      <w:r w:rsidRPr="00A023DD">
        <w:rPr>
          <w:color w:val="0D0D0D" w:themeColor="text1" w:themeTint="F2"/>
          <w:sz w:val="26"/>
          <w:szCs w:val="26"/>
        </w:rPr>
        <w:t xml:space="preserve"> рублей по постановлению № 18810</w:t>
      </w:r>
      <w:r w:rsidR="007D300D">
        <w:rPr>
          <w:color w:val="0D0D0D" w:themeColor="text1" w:themeTint="F2"/>
          <w:sz w:val="26"/>
          <w:szCs w:val="26"/>
        </w:rPr>
        <w:t>0</w:t>
      </w:r>
      <w:r w:rsidR="008714B4">
        <w:rPr>
          <w:color w:val="0D0D0D" w:themeColor="text1" w:themeTint="F2"/>
          <w:sz w:val="26"/>
          <w:szCs w:val="26"/>
        </w:rPr>
        <w:t>8</w:t>
      </w:r>
      <w:r>
        <w:rPr>
          <w:color w:val="0D0D0D" w:themeColor="text1" w:themeTint="F2"/>
          <w:sz w:val="26"/>
          <w:szCs w:val="26"/>
        </w:rPr>
        <w:t>9</w:t>
      </w:r>
      <w:r w:rsidR="008714B4">
        <w:rPr>
          <w:color w:val="0D0D0D" w:themeColor="text1" w:themeTint="F2"/>
          <w:sz w:val="26"/>
          <w:szCs w:val="26"/>
        </w:rPr>
        <w:t>2</w:t>
      </w:r>
      <w:r>
        <w:rPr>
          <w:color w:val="0D0D0D" w:themeColor="text1" w:themeTint="F2"/>
          <w:sz w:val="26"/>
          <w:szCs w:val="26"/>
        </w:rPr>
        <w:t>4</w:t>
      </w:r>
      <w:r w:rsidR="007D300D">
        <w:rPr>
          <w:color w:val="0D0D0D" w:themeColor="text1" w:themeTint="F2"/>
          <w:sz w:val="26"/>
          <w:szCs w:val="26"/>
        </w:rPr>
        <w:t>0000</w:t>
      </w:r>
      <w:r>
        <w:rPr>
          <w:color w:val="0D0D0D" w:themeColor="text1" w:themeTint="F2"/>
          <w:sz w:val="26"/>
          <w:szCs w:val="26"/>
        </w:rPr>
        <w:t>078458</w:t>
      </w:r>
      <w:r w:rsidRPr="00A023DD">
        <w:rPr>
          <w:color w:val="0D0D0D" w:themeColor="text1" w:themeTint="F2"/>
          <w:sz w:val="26"/>
          <w:szCs w:val="26"/>
        </w:rPr>
        <w:t xml:space="preserve"> от </w:t>
      </w:r>
      <w:r w:rsidR="00BE308D">
        <w:rPr>
          <w:color w:val="0D0D0D" w:themeColor="text1" w:themeTint="F2"/>
          <w:sz w:val="26"/>
          <w:szCs w:val="26"/>
        </w:rPr>
        <w:t>1</w:t>
      </w:r>
      <w:r>
        <w:rPr>
          <w:color w:val="0D0D0D" w:themeColor="text1" w:themeTint="F2"/>
          <w:sz w:val="26"/>
          <w:szCs w:val="26"/>
        </w:rPr>
        <w:t>3</w:t>
      </w:r>
      <w:r w:rsidR="00BE308D">
        <w:rPr>
          <w:color w:val="0D0D0D" w:themeColor="text1" w:themeTint="F2"/>
          <w:sz w:val="26"/>
          <w:szCs w:val="26"/>
        </w:rPr>
        <w:t>.0</w:t>
      </w:r>
      <w:r>
        <w:rPr>
          <w:color w:val="0D0D0D" w:themeColor="text1" w:themeTint="F2"/>
          <w:sz w:val="26"/>
          <w:szCs w:val="26"/>
        </w:rPr>
        <w:t>7</w:t>
      </w:r>
      <w:r w:rsidR="00CB5B0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="00BE308D">
        <w:rPr>
          <w:color w:val="0D0D0D" w:themeColor="text1" w:themeTint="F2"/>
          <w:sz w:val="26"/>
          <w:szCs w:val="26"/>
        </w:rPr>
        <w:t>ч.</w:t>
      </w:r>
      <w:r>
        <w:rPr>
          <w:color w:val="0D0D0D" w:themeColor="text1" w:themeTint="F2"/>
          <w:sz w:val="26"/>
          <w:szCs w:val="26"/>
        </w:rPr>
        <w:t>1</w:t>
      </w:r>
      <w:r w:rsidR="00BE308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ст. 12.</w:t>
      </w:r>
      <w:r w:rsidR="007D300D">
        <w:rPr>
          <w:color w:val="0D0D0D" w:themeColor="text1" w:themeTint="F2"/>
          <w:sz w:val="26"/>
          <w:szCs w:val="26"/>
        </w:rPr>
        <w:t>37</w:t>
      </w:r>
      <w:r w:rsidRPr="00A023DD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24.07</w:t>
      </w:r>
      <w:r w:rsidRPr="00A023DD" w:rsidR="00EF4A6F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C9544C" w:rsidRPr="00A023DD" w:rsidP="00C9544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 w:rsidRPr="00B4652C">
        <w:rPr>
          <w:sz w:val="26"/>
          <w:szCs w:val="26"/>
        </w:rPr>
        <w:t>Сардарян К.А</w:t>
      </w:r>
      <w:r w:rsidR="007D300D">
        <w:rPr>
          <w:color w:val="0D0D0D" w:themeColor="text1" w:themeTint="F2"/>
          <w:sz w:val="26"/>
          <w:szCs w:val="26"/>
        </w:rPr>
        <w:t>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 w:rsidR="0013186F">
        <w:rPr>
          <w:color w:val="0D0D0D" w:themeColor="text1" w:themeTint="F2"/>
          <w:sz w:val="26"/>
          <w:szCs w:val="26"/>
        </w:rPr>
        <w:t>на</w:t>
      </w:r>
      <w:r w:rsidRPr="00A023DD">
        <w:rPr>
          <w:color w:val="0D0D0D" w:themeColor="text1" w:themeTint="F2"/>
          <w:sz w:val="26"/>
          <w:szCs w:val="26"/>
        </w:rPr>
        <w:t xml:space="preserve">  рассмотрени</w:t>
      </w:r>
      <w:r w:rsidRPr="00A023DD" w:rsidR="0013186F">
        <w:rPr>
          <w:color w:val="0D0D0D" w:themeColor="text1" w:themeTint="F2"/>
          <w:sz w:val="26"/>
          <w:szCs w:val="26"/>
        </w:rPr>
        <w:t>е</w:t>
      </w:r>
      <w:r w:rsidRPr="00A023DD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Pr="00A023DD" w:rsidR="0013186F">
        <w:rPr>
          <w:color w:val="0D0D0D" w:themeColor="text1" w:themeTint="F2"/>
          <w:sz w:val="26"/>
          <w:szCs w:val="26"/>
        </w:rPr>
        <w:t>не явился, извещен надлежащим образом.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</w:t>
      </w:r>
      <w:r w:rsidRPr="00A023DD">
        <w:rPr>
          <w:color w:val="0D0D0D" w:themeColor="text1" w:themeTint="F2"/>
          <w:sz w:val="26"/>
          <w:szCs w:val="26"/>
        </w:rPr>
        <w:t xml:space="preserve"> делу:</w:t>
      </w:r>
    </w:p>
    <w:p w:rsidR="00944174" w:rsidRPr="00A023DD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B4652C" w:rsidR="00B4652C">
        <w:rPr>
          <w:color w:val="0D0D0D" w:themeColor="text1" w:themeTint="F2"/>
          <w:sz w:val="26"/>
          <w:szCs w:val="26"/>
        </w:rPr>
        <w:t xml:space="preserve">86 ХМ 592490 </w:t>
      </w:r>
      <w:r w:rsidRPr="00A023DD">
        <w:rPr>
          <w:color w:val="0D0D0D" w:themeColor="text1" w:themeTint="F2"/>
          <w:sz w:val="26"/>
          <w:szCs w:val="26"/>
        </w:rPr>
        <w:t xml:space="preserve">от </w:t>
      </w:r>
      <w:r w:rsidR="00B4652C">
        <w:rPr>
          <w:color w:val="0D0D0D" w:themeColor="text1" w:themeTint="F2"/>
          <w:sz w:val="26"/>
          <w:szCs w:val="26"/>
        </w:rPr>
        <w:t>25</w:t>
      </w:r>
      <w:r w:rsidR="00A319DA">
        <w:rPr>
          <w:color w:val="0D0D0D" w:themeColor="text1" w:themeTint="F2"/>
          <w:sz w:val="26"/>
          <w:szCs w:val="26"/>
        </w:rPr>
        <w:t>.10</w:t>
      </w:r>
      <w:r w:rsidRPr="00A023DD">
        <w:rPr>
          <w:color w:val="0D0D0D" w:themeColor="text1" w:themeTint="F2"/>
          <w:sz w:val="26"/>
          <w:szCs w:val="26"/>
        </w:rPr>
        <w:t xml:space="preserve">.2024 года, составленный уполномоченным должностным лицом,    с которым </w:t>
      </w:r>
      <w:r w:rsidRPr="00B4652C" w:rsidR="00B4652C">
        <w:rPr>
          <w:sz w:val="26"/>
          <w:szCs w:val="26"/>
        </w:rPr>
        <w:t>Сардарян К.А</w:t>
      </w:r>
      <w:r w:rsidR="007D300D">
        <w:rPr>
          <w:color w:val="0D0D0D" w:themeColor="text1" w:themeTint="F2"/>
          <w:sz w:val="26"/>
          <w:szCs w:val="26"/>
        </w:rPr>
        <w:t>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ознакомлен; последнему  разъяснены его процессуальные права, предусмотренные ст. 25.1 Кодекса РФ о</w:t>
      </w:r>
      <w:r w:rsidRPr="00A023DD">
        <w:rPr>
          <w:color w:val="0D0D0D" w:themeColor="text1" w:themeTint="F2"/>
          <w:sz w:val="26"/>
          <w:szCs w:val="26"/>
        </w:rPr>
        <w:t>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CB5B04">
        <w:rPr>
          <w:color w:val="0D0D0D" w:themeColor="text1" w:themeTint="F2"/>
          <w:sz w:val="26"/>
          <w:szCs w:val="26"/>
        </w:rPr>
        <w:t>№</w:t>
      </w:r>
      <w:r w:rsidRPr="00A023DD" w:rsidR="00CC46D9">
        <w:rPr>
          <w:color w:val="0D0D0D" w:themeColor="text1" w:themeTint="F2"/>
          <w:sz w:val="26"/>
          <w:szCs w:val="26"/>
        </w:rPr>
        <w:t>18810</w:t>
      </w:r>
      <w:r w:rsidR="00CC46D9">
        <w:rPr>
          <w:color w:val="0D0D0D" w:themeColor="text1" w:themeTint="F2"/>
          <w:sz w:val="26"/>
          <w:szCs w:val="26"/>
        </w:rPr>
        <w:t>089240000078458</w:t>
      </w:r>
      <w:r w:rsidRPr="00A023DD" w:rsidR="00CC46D9">
        <w:rPr>
          <w:color w:val="0D0D0D" w:themeColor="text1" w:themeTint="F2"/>
          <w:sz w:val="26"/>
          <w:szCs w:val="26"/>
        </w:rPr>
        <w:t xml:space="preserve"> от </w:t>
      </w:r>
      <w:r w:rsidR="00CC46D9">
        <w:rPr>
          <w:color w:val="0D0D0D" w:themeColor="text1" w:themeTint="F2"/>
          <w:sz w:val="26"/>
          <w:szCs w:val="26"/>
        </w:rPr>
        <w:t>13.07.2024</w:t>
      </w:r>
      <w:r w:rsidRPr="00A023DD" w:rsidR="00CC46D9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B4652C" w:rsidR="00B4652C">
        <w:rPr>
          <w:sz w:val="26"/>
          <w:szCs w:val="26"/>
        </w:rPr>
        <w:t>Сардарян К.А</w:t>
      </w:r>
      <w:r w:rsidR="007D300D">
        <w:rPr>
          <w:color w:val="0D0D0D" w:themeColor="text1" w:themeTint="F2"/>
          <w:sz w:val="26"/>
          <w:szCs w:val="26"/>
        </w:rPr>
        <w:t>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="00B4652C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="007D300D">
        <w:rPr>
          <w:color w:val="0D0D0D" w:themeColor="text1" w:themeTint="F2"/>
          <w:sz w:val="26"/>
          <w:szCs w:val="26"/>
        </w:rPr>
        <w:t>ч.</w:t>
      </w:r>
      <w:r w:rsidR="00CC46D9">
        <w:rPr>
          <w:color w:val="0D0D0D" w:themeColor="text1" w:themeTint="F2"/>
          <w:sz w:val="26"/>
          <w:szCs w:val="26"/>
        </w:rPr>
        <w:t>1</w:t>
      </w:r>
      <w:r w:rsidR="007D300D">
        <w:rPr>
          <w:color w:val="0D0D0D" w:themeColor="text1" w:themeTint="F2"/>
          <w:sz w:val="26"/>
          <w:szCs w:val="26"/>
        </w:rPr>
        <w:t xml:space="preserve"> </w:t>
      </w:r>
      <w:r w:rsidRPr="00A023DD" w:rsidR="007D300D">
        <w:rPr>
          <w:color w:val="0D0D0D" w:themeColor="text1" w:themeTint="F2"/>
          <w:sz w:val="26"/>
          <w:szCs w:val="26"/>
        </w:rPr>
        <w:t>ст. 12.</w:t>
      </w:r>
      <w:r w:rsidR="007D300D">
        <w:rPr>
          <w:color w:val="0D0D0D" w:themeColor="text1" w:themeTint="F2"/>
          <w:sz w:val="26"/>
          <w:szCs w:val="26"/>
        </w:rPr>
        <w:t>37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Кодекса РФ об административных правона</w:t>
      </w:r>
      <w:r w:rsidRPr="00A023DD">
        <w:rPr>
          <w:color w:val="0D0D0D" w:themeColor="text1" w:themeTint="F2"/>
          <w:sz w:val="26"/>
          <w:szCs w:val="26"/>
        </w:rPr>
        <w:t>рушениях;</w:t>
      </w:r>
    </w:p>
    <w:p w:rsidR="00C9544C" w:rsidRPr="00A023DD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параметры поиска;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A023DD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A023DD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нистративном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 w:rsidRPr="00A023DD">
        <w:rPr>
          <w:color w:val="0D0D0D" w:themeColor="text1" w:themeTint="F2"/>
          <w:sz w:val="26"/>
          <w:szCs w:val="26"/>
        </w:rPr>
        <w:t xml:space="preserve">№ </w:t>
      </w:r>
      <w:r w:rsidRPr="00A023DD" w:rsidR="00CC46D9">
        <w:rPr>
          <w:color w:val="0D0D0D" w:themeColor="text1" w:themeTint="F2"/>
          <w:sz w:val="26"/>
          <w:szCs w:val="26"/>
        </w:rPr>
        <w:t>18810</w:t>
      </w:r>
      <w:r w:rsidR="00CC46D9">
        <w:rPr>
          <w:color w:val="0D0D0D" w:themeColor="text1" w:themeTint="F2"/>
          <w:sz w:val="26"/>
          <w:szCs w:val="26"/>
        </w:rPr>
        <w:t>089240000078458</w:t>
      </w:r>
      <w:r w:rsidRPr="00A023DD" w:rsidR="00CC46D9">
        <w:rPr>
          <w:color w:val="0D0D0D" w:themeColor="text1" w:themeTint="F2"/>
          <w:sz w:val="26"/>
          <w:szCs w:val="26"/>
        </w:rPr>
        <w:t xml:space="preserve"> от </w:t>
      </w:r>
      <w:r w:rsidR="00CC46D9">
        <w:rPr>
          <w:color w:val="0D0D0D" w:themeColor="text1" w:themeTint="F2"/>
          <w:sz w:val="26"/>
          <w:szCs w:val="26"/>
        </w:rPr>
        <w:t>13.07.2024</w:t>
      </w:r>
      <w:r w:rsidRPr="00A023DD" w:rsidR="00CC46D9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в отношении </w:t>
      </w:r>
      <w:r w:rsidRPr="00B4652C" w:rsidR="00B4652C">
        <w:rPr>
          <w:sz w:val="26"/>
          <w:szCs w:val="26"/>
        </w:rPr>
        <w:t>Сардарян К.А</w:t>
      </w:r>
      <w:r w:rsidR="007D300D">
        <w:rPr>
          <w:color w:val="0D0D0D" w:themeColor="text1" w:themeTint="F2"/>
          <w:sz w:val="26"/>
          <w:szCs w:val="26"/>
        </w:rPr>
        <w:t>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в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CC46D9">
        <w:rPr>
          <w:color w:val="0D0D0D" w:themeColor="text1" w:themeTint="F2"/>
          <w:sz w:val="26"/>
          <w:szCs w:val="26"/>
        </w:rPr>
        <w:t>24.07</w:t>
      </w:r>
      <w:r w:rsidRPr="00A023DD" w:rsidR="00CC46D9">
        <w:rPr>
          <w:color w:val="0D0D0D" w:themeColor="text1" w:themeTint="F2"/>
          <w:sz w:val="26"/>
          <w:szCs w:val="26"/>
        </w:rPr>
        <w:t xml:space="preserve">.2024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г</w:t>
      </w:r>
      <w:r w:rsidRPr="00A023DD">
        <w:rPr>
          <w:color w:val="0D0D0D" w:themeColor="text1" w:themeTint="F2"/>
          <w:sz w:val="26"/>
          <w:szCs w:val="26"/>
        </w:rPr>
        <w:t xml:space="preserve">., следовательно,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CC46D9">
        <w:rPr>
          <w:color w:val="0D0D0D" w:themeColor="text1" w:themeTint="F2"/>
          <w:sz w:val="26"/>
          <w:szCs w:val="26"/>
        </w:rPr>
        <w:t>23.09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B4652C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 w:rsidRPr="00A023DD">
        <w:rPr>
          <w:color w:val="0D0D0D" w:themeColor="text1" w:themeTint="F2"/>
          <w:sz w:val="26"/>
          <w:szCs w:val="26"/>
        </w:rPr>
        <w:t xml:space="preserve"> 60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 w:rsidRPr="00A023DD"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Pr="00B4652C" w:rsidR="00B4652C">
        <w:rPr>
          <w:sz w:val="26"/>
          <w:szCs w:val="26"/>
        </w:rPr>
        <w:t>Сардарян К.А</w:t>
      </w:r>
      <w:r w:rsidR="007D300D">
        <w:rPr>
          <w:color w:val="0D0D0D" w:themeColor="text1" w:themeTint="F2"/>
          <w:sz w:val="26"/>
          <w:szCs w:val="26"/>
        </w:rPr>
        <w:t>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в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 w:rsidRPr="00A023DD">
        <w:rPr>
          <w:color w:val="0D0D0D" w:themeColor="text1" w:themeTint="F2"/>
          <w:sz w:val="26"/>
          <w:szCs w:val="26"/>
        </w:rPr>
        <w:t xml:space="preserve">. 1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20.25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4.2, 4.3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29.9, 29.10,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 w:rsidRPr="00A023DD">
        <w:rPr>
          <w:color w:val="0D0D0D" w:themeColor="text1" w:themeTint="F2"/>
          <w:sz w:val="26"/>
          <w:szCs w:val="26"/>
        </w:rPr>
        <w:t>:</w:t>
      </w:r>
    </w:p>
    <w:p w:rsidR="00C9544C" w:rsidRPr="00A023DD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 w:rsidRPr="00B4652C">
        <w:rPr>
          <w:sz w:val="26"/>
          <w:szCs w:val="26"/>
        </w:rPr>
        <w:t>Сардарян</w:t>
      </w:r>
      <w:r w:rsidRPr="00B4652C">
        <w:rPr>
          <w:sz w:val="26"/>
          <w:szCs w:val="26"/>
        </w:rPr>
        <w:t xml:space="preserve"> Карена Алексановича</w:t>
      </w:r>
      <w:r w:rsidRPr="00A023DD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</w:t>
      </w:r>
      <w:r w:rsidRPr="00A023DD">
        <w:rPr>
          <w:color w:val="0D0D0D" w:themeColor="text1" w:themeTint="F2"/>
          <w:sz w:val="26"/>
          <w:szCs w:val="26"/>
        </w:rPr>
        <w:t xml:space="preserve">а в размере </w:t>
      </w:r>
      <w:r w:rsidR="00BE308D">
        <w:rPr>
          <w:color w:val="0D0D0D" w:themeColor="text1" w:themeTint="F2"/>
          <w:sz w:val="26"/>
          <w:szCs w:val="26"/>
        </w:rPr>
        <w:t>1</w:t>
      </w:r>
      <w:r>
        <w:rPr>
          <w:color w:val="0D0D0D" w:themeColor="text1" w:themeTint="F2"/>
          <w:sz w:val="26"/>
          <w:szCs w:val="26"/>
        </w:rPr>
        <w:t>0</w:t>
      </w:r>
      <w:r w:rsidRPr="00A023DD">
        <w:rPr>
          <w:color w:val="0D0D0D" w:themeColor="text1" w:themeTint="F2"/>
          <w:sz w:val="26"/>
          <w:szCs w:val="26"/>
        </w:rPr>
        <w:t>00 (</w:t>
      </w:r>
      <w:r w:rsidR="00BE308D">
        <w:rPr>
          <w:color w:val="0D0D0D" w:themeColor="text1" w:themeTint="F2"/>
          <w:sz w:val="26"/>
          <w:szCs w:val="26"/>
        </w:rPr>
        <w:t xml:space="preserve">одной  </w:t>
      </w:r>
      <w:r w:rsidRPr="00A023DD" w:rsidR="00A219D7">
        <w:rPr>
          <w:color w:val="0D0D0D" w:themeColor="text1" w:themeTint="F2"/>
          <w:sz w:val="26"/>
          <w:szCs w:val="26"/>
        </w:rPr>
        <w:t>тысяч</w:t>
      </w:r>
      <w:r w:rsidR="00BE308D">
        <w:rPr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>) рублей.</w:t>
      </w:r>
    </w:p>
    <w:p w:rsidR="00944174" w:rsidRPr="00A023DD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023DD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A023DD">
        <w:rPr>
          <w:color w:val="0D0D0D" w:themeColor="text1" w:themeTint="F2"/>
          <w:sz w:val="26"/>
          <w:szCs w:val="26"/>
        </w:rPr>
        <w:t xml:space="preserve">, УИН </w:t>
      </w:r>
      <w:r w:rsidRPr="00B4652C" w:rsidR="00B4652C">
        <w:rPr>
          <w:color w:val="0D0D0D" w:themeColor="text1" w:themeTint="F2"/>
          <w:sz w:val="26"/>
          <w:szCs w:val="26"/>
          <w:lang w:eastAsia="en-US"/>
        </w:rPr>
        <w:t>0412365400215001352520161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796716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лицом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привлеченным 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позднее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шестидесяти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 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наложении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либо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истечения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отсрочки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или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рассрочки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  <w:u w:val="single"/>
        </w:rPr>
        <w:t>ст</w:t>
      </w:r>
      <w:r w:rsidRPr="00A023DD">
        <w:rPr>
          <w:color w:val="0D0D0D" w:themeColor="text1" w:themeTint="F2"/>
          <w:sz w:val="26"/>
          <w:szCs w:val="26"/>
          <w:u w:val="single"/>
        </w:rPr>
        <w:t>. 31.5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796716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796716">
        <w:rPr>
          <w:color w:val="0D0D0D" w:themeColor="text1" w:themeTint="F2"/>
          <w:sz w:val="26"/>
          <w:szCs w:val="26"/>
        </w:rPr>
        <w:t xml:space="preserve"> </w:t>
      </w:r>
      <w:r w:rsidRPr="00796716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796716">
        <w:rPr>
          <w:color w:val="0D0D0D" w:themeColor="text1" w:themeTint="F2"/>
          <w:sz w:val="26"/>
          <w:szCs w:val="26"/>
        </w:rPr>
        <w:t xml:space="preserve"> </w:t>
      </w:r>
      <w:r w:rsidRPr="00796716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796716">
        <w:rPr>
          <w:color w:val="0D0D0D" w:themeColor="text1" w:themeTint="F2"/>
          <w:sz w:val="26"/>
          <w:szCs w:val="26"/>
        </w:rPr>
        <w:t xml:space="preserve"> </w:t>
      </w:r>
      <w:r w:rsidRPr="00796716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796716">
        <w:rPr>
          <w:color w:val="0D0D0D" w:themeColor="text1" w:themeTint="F2"/>
          <w:sz w:val="26"/>
          <w:szCs w:val="26"/>
        </w:rPr>
        <w:t>.</w:t>
      </w:r>
    </w:p>
    <w:p w:rsidR="00C9544C" w:rsidRPr="00796716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796716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796716" w:rsidR="000E1C49">
        <w:rPr>
          <w:color w:val="0D0D0D" w:themeColor="text1" w:themeTint="F2"/>
          <w:sz w:val="26"/>
          <w:szCs w:val="26"/>
        </w:rPr>
        <w:t>дней</w:t>
      </w:r>
      <w:r w:rsidRPr="00796716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796716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796716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796716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D34C92" w:rsidRPr="00796716" w:rsidP="00D34C92">
      <w:pPr>
        <w:ind w:right="-55"/>
        <w:rPr>
          <w:color w:val="0D0D0D" w:themeColor="text1" w:themeTint="F2"/>
          <w:sz w:val="26"/>
          <w:szCs w:val="26"/>
        </w:rPr>
      </w:pPr>
      <w:r w:rsidRPr="00796716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796716" w:rsidP="00D34C92">
      <w:pPr>
        <w:ind w:right="-55"/>
        <w:rPr>
          <w:color w:val="0D0D0D" w:themeColor="text1" w:themeTint="F2"/>
          <w:sz w:val="26"/>
          <w:szCs w:val="26"/>
        </w:rPr>
      </w:pPr>
      <w:r w:rsidRPr="00796716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796716" w:rsidP="00D34C92">
      <w:pPr>
        <w:rPr>
          <w:color w:val="0D0D0D" w:themeColor="text1" w:themeTint="F2"/>
          <w:sz w:val="26"/>
          <w:szCs w:val="26"/>
        </w:rPr>
      </w:pPr>
    </w:p>
    <w:p w:rsidR="00C9544C" w:rsidRPr="00796716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796716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796716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796716" w:rsidP="00C9544C">
      <w:pPr>
        <w:rPr>
          <w:color w:val="0D0D0D" w:themeColor="text1" w:themeTint="F2"/>
          <w:sz w:val="26"/>
          <w:szCs w:val="26"/>
        </w:rPr>
      </w:pPr>
    </w:p>
    <w:p w:rsidR="004B45B4" w:rsidRPr="00796716">
      <w:pPr>
        <w:rPr>
          <w:color w:val="0D0D0D" w:themeColor="text1" w:themeTint="F2"/>
          <w:sz w:val="26"/>
          <w:szCs w:val="26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3244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E1C49"/>
    <w:rsid w:val="0013186F"/>
    <w:rsid w:val="00150D39"/>
    <w:rsid w:val="00277B2F"/>
    <w:rsid w:val="002E2CCB"/>
    <w:rsid w:val="003C7812"/>
    <w:rsid w:val="004B45B4"/>
    <w:rsid w:val="0053497F"/>
    <w:rsid w:val="005B0745"/>
    <w:rsid w:val="005E3FE0"/>
    <w:rsid w:val="00690DF9"/>
    <w:rsid w:val="007461A2"/>
    <w:rsid w:val="007800E7"/>
    <w:rsid w:val="0078523F"/>
    <w:rsid w:val="00796716"/>
    <w:rsid w:val="007B73EF"/>
    <w:rsid w:val="007D1649"/>
    <w:rsid w:val="007D300D"/>
    <w:rsid w:val="007E0560"/>
    <w:rsid w:val="00832A68"/>
    <w:rsid w:val="00841F6E"/>
    <w:rsid w:val="008714B4"/>
    <w:rsid w:val="00943244"/>
    <w:rsid w:val="00944174"/>
    <w:rsid w:val="00977BC6"/>
    <w:rsid w:val="00A023DD"/>
    <w:rsid w:val="00A17F29"/>
    <w:rsid w:val="00A219D7"/>
    <w:rsid w:val="00A319DA"/>
    <w:rsid w:val="00A40DA9"/>
    <w:rsid w:val="00A46DA8"/>
    <w:rsid w:val="00A7500D"/>
    <w:rsid w:val="00A92DA9"/>
    <w:rsid w:val="00AC48B7"/>
    <w:rsid w:val="00AE7013"/>
    <w:rsid w:val="00B4652C"/>
    <w:rsid w:val="00BE308D"/>
    <w:rsid w:val="00C033F6"/>
    <w:rsid w:val="00C9544C"/>
    <w:rsid w:val="00CB5B04"/>
    <w:rsid w:val="00CC46D9"/>
    <w:rsid w:val="00D34C92"/>
    <w:rsid w:val="00DA2F02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